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DA" w:rsidRDefault="001836DA" w:rsidP="001836DA">
      <w:pPr>
        <w:spacing w:after="0" w:line="36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DODATKOWE DNI WOLNE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br/>
        <w:t>W ROKU SZKOLNYM 2017/2018</w:t>
      </w:r>
    </w:p>
    <w:p w:rsidR="001836DA" w:rsidRDefault="001836DA" w:rsidP="001836DA">
      <w:pPr>
        <w:spacing w:after="0" w:line="36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Szkoła Podstawowa i Gimnazjum: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- 2 listopada – wolny po dniu ustawowo wolnym,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- 3 listopada – wolny po dniu ustawowo wolnym,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- 22 grudnia – zimowa p</w:t>
      </w:r>
      <w:r w:rsidR="00157EB7">
        <w:rPr>
          <w:rFonts w:ascii="Times New Roman" w:eastAsia="Times New Roman" w:hAnsi="Times New Roman" w:cstheme="minorBidi"/>
          <w:sz w:val="24"/>
          <w:szCs w:val="24"/>
          <w:lang w:eastAsia="pl-PL"/>
        </w:rPr>
        <w:t>rzerwa świąteczna, odpracowany 3</w:t>
      </w: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lutego uroczystością z okazji </w:t>
      </w: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   Dnia Babci i Dziadka,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- 18 kwietnia – egzamin humanistyczny po klasie III gimnazjum,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- 19 kwietnia – egzamin matematyczno-przyrodniczy po klasie III gimnazjum,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- 20 kwietnia – egzamin z języka obcego po klasie III gimnazjum,</w:t>
      </w:r>
    </w:p>
    <w:p w:rsidR="001836DA" w:rsidRPr="009C5A9D" w:rsidRDefault="00157EB7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- 30 kwietnia – wolny przed dniem</w:t>
      </w:r>
      <w:r w:rsidR="001836DA"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ustawowo wolnym,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- 2 maja – wolny po dniu ustawowo wolnym, odpracowany 17 czerwca Piknikiem Rodzinnym.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- 4 maja – wolny po dniu ustawowo wolnym,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- 1 czerwca – wolny po Bożym Ciele,</w:t>
      </w:r>
    </w:p>
    <w:p w:rsidR="001836DA" w:rsidRPr="009C5A9D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9C5A9D">
        <w:rPr>
          <w:rFonts w:ascii="Times New Roman" w:eastAsia="Times New Roman" w:hAnsi="Times New Roman" w:cstheme="minorBidi"/>
          <w:sz w:val="24"/>
          <w:szCs w:val="24"/>
          <w:lang w:eastAsia="pl-PL"/>
        </w:rPr>
        <w:t>- dodatkowy dzień wolny na rekolekcje wielkopostne.</w:t>
      </w:r>
    </w:p>
    <w:p w:rsidR="002A145D" w:rsidRDefault="002A145D"/>
    <w:p w:rsidR="001836DA" w:rsidRPr="001836DA" w:rsidRDefault="001836DA" w:rsidP="001836DA">
      <w:pPr>
        <w:spacing w:after="0"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bookmarkStart w:id="0" w:name="_GoBack"/>
      <w:bookmarkEnd w:id="0"/>
    </w:p>
    <w:sectPr w:rsidR="001836DA" w:rsidRPr="001836DA" w:rsidSect="001836D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0F"/>
    <w:rsid w:val="00157EB7"/>
    <w:rsid w:val="001836DA"/>
    <w:rsid w:val="00201D0F"/>
    <w:rsid w:val="002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9F85C-01AB-4BB7-940C-05A7A4F1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6D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Ewa Babis</cp:lastModifiedBy>
  <cp:revision>2</cp:revision>
  <cp:lastPrinted>2017-09-28T20:56:00Z</cp:lastPrinted>
  <dcterms:created xsi:type="dcterms:W3CDTF">2017-10-03T05:56:00Z</dcterms:created>
  <dcterms:modified xsi:type="dcterms:W3CDTF">2017-10-03T05:56:00Z</dcterms:modified>
</cp:coreProperties>
</file>